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76" w:rsidRDefault="003B5F26" w:rsidP="00047C6A">
      <w:pPr>
        <w:pStyle w:val="Akapitzlis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633B63" w:rsidRDefault="00633B63" w:rsidP="00047C6A">
      <w:pPr>
        <w:pStyle w:val="Akapitzlist"/>
        <w:ind w:left="0"/>
        <w:jc w:val="center"/>
        <w:rPr>
          <w:b/>
          <w:sz w:val="20"/>
          <w:szCs w:val="20"/>
        </w:rPr>
      </w:pPr>
    </w:p>
    <w:p w:rsidR="00633B63" w:rsidRPr="0053751A" w:rsidRDefault="00633B63" w:rsidP="00633B63">
      <w:pPr>
        <w:pStyle w:val="Akapitzlist"/>
        <w:ind w:left="0"/>
        <w:jc w:val="both"/>
        <w:rPr>
          <w:sz w:val="20"/>
          <w:szCs w:val="20"/>
        </w:rPr>
      </w:pPr>
      <w:r w:rsidRPr="0053751A">
        <w:rPr>
          <w:sz w:val="20"/>
          <w:szCs w:val="20"/>
        </w:rPr>
        <w:t>71320000-7 Usługi inżynieryjne w zakresie projektowania;</w:t>
      </w:r>
    </w:p>
    <w:p w:rsidR="00633B63" w:rsidRPr="0053751A" w:rsidRDefault="00633B63" w:rsidP="00633B63">
      <w:pPr>
        <w:pStyle w:val="Akapitzlist"/>
        <w:ind w:left="0"/>
        <w:jc w:val="both"/>
        <w:rPr>
          <w:sz w:val="20"/>
          <w:szCs w:val="20"/>
        </w:rPr>
      </w:pPr>
      <w:r w:rsidRPr="0053751A">
        <w:rPr>
          <w:sz w:val="20"/>
          <w:szCs w:val="20"/>
        </w:rPr>
        <w:t>71220000-6 Usługi projektowania architektonicznego;</w:t>
      </w:r>
    </w:p>
    <w:p w:rsidR="00633B63" w:rsidRPr="0053751A" w:rsidRDefault="00633B63" w:rsidP="00633B63">
      <w:pPr>
        <w:pStyle w:val="Akapitzlist"/>
        <w:ind w:left="0"/>
        <w:jc w:val="both"/>
        <w:rPr>
          <w:sz w:val="20"/>
          <w:szCs w:val="20"/>
        </w:rPr>
      </w:pPr>
      <w:r w:rsidRPr="0053751A">
        <w:rPr>
          <w:sz w:val="20"/>
          <w:szCs w:val="20"/>
        </w:rPr>
        <w:t>71420000-8 Architektoniczne usługi zagospodarowania terenu;</w:t>
      </w:r>
    </w:p>
    <w:p w:rsidR="00633B63" w:rsidRDefault="00633B63" w:rsidP="00633B63">
      <w:pPr>
        <w:pStyle w:val="Akapitzlist"/>
        <w:ind w:left="0"/>
        <w:jc w:val="both"/>
        <w:rPr>
          <w:sz w:val="20"/>
          <w:szCs w:val="20"/>
        </w:rPr>
      </w:pPr>
      <w:r w:rsidRPr="0053751A">
        <w:rPr>
          <w:sz w:val="20"/>
          <w:szCs w:val="20"/>
        </w:rPr>
        <w:t>71330000-0 Różne usługi inżynieryjne.</w:t>
      </w:r>
    </w:p>
    <w:p w:rsidR="00482E06" w:rsidRDefault="00482E06" w:rsidP="00633B63">
      <w:pPr>
        <w:pStyle w:val="Akapitzlist"/>
        <w:ind w:left="0"/>
        <w:jc w:val="both"/>
        <w:rPr>
          <w:sz w:val="20"/>
          <w:szCs w:val="20"/>
        </w:rPr>
      </w:pPr>
    </w:p>
    <w:p w:rsidR="00482E06" w:rsidRDefault="00482E06" w:rsidP="00633B63">
      <w:pPr>
        <w:pStyle w:val="Akapitzlist"/>
        <w:ind w:left="0"/>
        <w:jc w:val="both"/>
        <w:rPr>
          <w:sz w:val="20"/>
          <w:szCs w:val="20"/>
        </w:rPr>
      </w:pPr>
      <w:r w:rsidRPr="00482E06">
        <w:rPr>
          <w:sz w:val="20"/>
          <w:szCs w:val="20"/>
        </w:rPr>
        <w:tab/>
        <w:t xml:space="preserve">Przedmiotem zamówienia jest zaprojektowanie wraz z uzyskaniem wszelkich niezbędnych uzgodnień, badań, opinii oraz uzyskaniem pozwolenia na budowę (bądź zgłoszenia robót niewymagających pozwolenia na budowę) </w:t>
      </w:r>
      <w:r w:rsidR="002F6012">
        <w:rPr>
          <w:sz w:val="20"/>
          <w:szCs w:val="20"/>
        </w:rPr>
        <w:t xml:space="preserve">placów zabaw oraz siłowni zewnętrznych na </w:t>
      </w:r>
      <w:r w:rsidR="0043270B">
        <w:rPr>
          <w:sz w:val="20"/>
          <w:szCs w:val="20"/>
        </w:rPr>
        <w:t>terenie sołectw Gminy Daleszyce zgodnie z wykazem poniżej.</w:t>
      </w:r>
    </w:p>
    <w:p w:rsidR="0043270B" w:rsidRDefault="0043270B" w:rsidP="00633B63">
      <w:pPr>
        <w:pStyle w:val="Akapitzlist"/>
        <w:ind w:left="0"/>
        <w:jc w:val="both"/>
        <w:rPr>
          <w:sz w:val="20"/>
          <w:szCs w:val="20"/>
        </w:rPr>
      </w:pPr>
    </w:p>
    <w:p w:rsidR="002F6012" w:rsidRPr="00862C83" w:rsidRDefault="00FF108D" w:rsidP="00FF108D">
      <w:pPr>
        <w:pStyle w:val="Akapitzlist"/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862C83">
        <w:rPr>
          <w:sz w:val="20"/>
          <w:szCs w:val="20"/>
          <w:u w:val="single"/>
        </w:rPr>
        <w:t>Siłownia plenerowa z elementami placu zabaw w miejscowości Smyków dz. nr ew. 511/2 (teren za budynkiem remizy OSP)</w:t>
      </w:r>
      <w:r w:rsidR="0043270B" w:rsidRPr="00862C83">
        <w:rPr>
          <w:sz w:val="20"/>
          <w:szCs w:val="20"/>
          <w:u w:val="single"/>
        </w:rPr>
        <w:t>.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Wymagane wyposażenie: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biegacz wolnostojący;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prasa nożna;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twister – wahadło;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wioślarz wolnostojący;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wahadło + pajacyk;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kręciołki;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bujak (2 sztuki);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ławki (3 sztuki);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kosz na odpady;</w:t>
      </w:r>
    </w:p>
    <w:p w:rsidR="00FF108D" w:rsidRDefault="00116534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stojak na rowery;</w:t>
      </w:r>
    </w:p>
    <w:p w:rsidR="00116534" w:rsidRDefault="00116534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tablica z regulaminem.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</w:p>
    <w:p w:rsidR="00FF108D" w:rsidRPr="00862C83" w:rsidRDefault="00FF108D" w:rsidP="00FF108D">
      <w:pPr>
        <w:pStyle w:val="Akapitzlist"/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862C83">
        <w:rPr>
          <w:sz w:val="20"/>
          <w:szCs w:val="20"/>
          <w:u w:val="single"/>
        </w:rPr>
        <w:t>Siłownia plenerowa w miejscowości Marzysz dz. nr ew. 661 ( przy budynku szkoły Podstawowej)</w:t>
      </w:r>
      <w:r w:rsidR="0043270B" w:rsidRPr="00862C83">
        <w:rPr>
          <w:sz w:val="20"/>
          <w:szCs w:val="20"/>
          <w:u w:val="single"/>
        </w:rPr>
        <w:t>.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Wymagane wyposażenie: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wioślarz;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biegacz;</w:t>
      </w:r>
    </w:p>
    <w:p w:rsidR="00FF108D" w:rsidRDefault="00FF108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o</w:t>
      </w:r>
      <w:r w:rsidR="00116534">
        <w:rPr>
          <w:sz w:val="20"/>
          <w:szCs w:val="20"/>
        </w:rPr>
        <w:t>r</w:t>
      </w:r>
      <w:r>
        <w:rPr>
          <w:sz w:val="20"/>
          <w:szCs w:val="20"/>
        </w:rPr>
        <w:t>bit</w:t>
      </w:r>
      <w:r w:rsidR="00116534">
        <w:rPr>
          <w:sz w:val="20"/>
          <w:szCs w:val="20"/>
        </w:rPr>
        <w:t>r</w:t>
      </w:r>
      <w:r>
        <w:rPr>
          <w:sz w:val="20"/>
          <w:szCs w:val="20"/>
        </w:rPr>
        <w:t>ek;</w:t>
      </w:r>
    </w:p>
    <w:p w:rsidR="00116534" w:rsidRDefault="00116534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ławka (2 sztuki);</w:t>
      </w:r>
    </w:p>
    <w:p w:rsidR="00116534" w:rsidRDefault="00116534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kosz na odpady;</w:t>
      </w:r>
    </w:p>
    <w:p w:rsidR="00116534" w:rsidRDefault="00116534" w:rsidP="00116534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tablica z regulaminem.</w:t>
      </w:r>
    </w:p>
    <w:p w:rsidR="00116534" w:rsidRDefault="00116534" w:rsidP="00116534">
      <w:pPr>
        <w:pStyle w:val="Akapitzlist"/>
        <w:jc w:val="both"/>
        <w:rPr>
          <w:sz w:val="20"/>
          <w:szCs w:val="20"/>
        </w:rPr>
      </w:pPr>
    </w:p>
    <w:p w:rsidR="00116534" w:rsidRPr="00862C83" w:rsidRDefault="00116534" w:rsidP="00116534">
      <w:pPr>
        <w:pStyle w:val="Akapitzlist"/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862C83">
        <w:rPr>
          <w:sz w:val="20"/>
          <w:szCs w:val="20"/>
          <w:u w:val="single"/>
        </w:rPr>
        <w:t>Plac zabaw w miejscowości Borków dz. nr ew. 268/5</w:t>
      </w:r>
      <w:r w:rsidR="00E700ED" w:rsidRPr="00862C83">
        <w:rPr>
          <w:sz w:val="20"/>
          <w:szCs w:val="20"/>
          <w:u w:val="single"/>
        </w:rPr>
        <w:t>; 268/1126 (obok siłowni plenerowej)</w:t>
      </w:r>
      <w:r w:rsidR="0043270B" w:rsidRPr="00862C83">
        <w:rPr>
          <w:sz w:val="20"/>
          <w:szCs w:val="20"/>
          <w:u w:val="single"/>
        </w:rPr>
        <w:t>.</w:t>
      </w:r>
    </w:p>
    <w:p w:rsidR="00116534" w:rsidRDefault="00E700E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Wymagane wyposażenie:</w:t>
      </w:r>
    </w:p>
    <w:p w:rsidR="00E700ED" w:rsidRDefault="00E700E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huśtawka podwójna (jedno siedzisko koszykowe);</w:t>
      </w:r>
    </w:p>
    <w:p w:rsidR="00E700ED" w:rsidRDefault="00E700E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karuzela krzyżowa;</w:t>
      </w:r>
    </w:p>
    <w:p w:rsidR="00E700ED" w:rsidRDefault="00E700E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bujak ważka;</w:t>
      </w:r>
    </w:p>
    <w:p w:rsidR="00E700ED" w:rsidRDefault="00E700ED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zestaw zabawowy typu dżungla;</w:t>
      </w:r>
    </w:p>
    <w:p w:rsidR="00E700ED" w:rsidRDefault="00E700ED" w:rsidP="00E700E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ławka (2 sztuki);</w:t>
      </w:r>
    </w:p>
    <w:p w:rsidR="00E700ED" w:rsidRDefault="00E700ED" w:rsidP="00E700E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kosz na odpady;</w:t>
      </w:r>
    </w:p>
    <w:p w:rsidR="00E700ED" w:rsidRDefault="00E700ED" w:rsidP="00E700E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tablica z regulaminem.</w:t>
      </w:r>
    </w:p>
    <w:p w:rsidR="00E700ED" w:rsidRDefault="00E700ED" w:rsidP="00FF108D">
      <w:pPr>
        <w:pStyle w:val="Akapitzlist"/>
        <w:jc w:val="both"/>
        <w:rPr>
          <w:sz w:val="20"/>
          <w:szCs w:val="20"/>
        </w:rPr>
      </w:pPr>
    </w:p>
    <w:p w:rsidR="00E700ED" w:rsidRPr="00862C83" w:rsidRDefault="00E700ED" w:rsidP="00E700ED">
      <w:pPr>
        <w:pStyle w:val="Akapitzlist"/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862C83">
        <w:rPr>
          <w:sz w:val="20"/>
          <w:szCs w:val="20"/>
          <w:u w:val="single"/>
        </w:rPr>
        <w:t xml:space="preserve">Siłownia plenerowa w miejscowości Słopiec dz. nr ew </w:t>
      </w:r>
      <w:r w:rsidR="00C7241F" w:rsidRPr="00862C83">
        <w:rPr>
          <w:sz w:val="20"/>
          <w:szCs w:val="20"/>
          <w:u w:val="single"/>
        </w:rPr>
        <w:t>223/2; 223/3 (obok placy zabaw)</w:t>
      </w:r>
      <w:r w:rsidR="0043270B" w:rsidRPr="00862C83">
        <w:rPr>
          <w:sz w:val="20"/>
          <w:szCs w:val="20"/>
          <w:u w:val="single"/>
        </w:rPr>
        <w:t>.</w:t>
      </w:r>
    </w:p>
    <w:p w:rsidR="00C7241F" w:rsidRDefault="00FF108D" w:rsidP="00C7241F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241F">
        <w:rPr>
          <w:sz w:val="20"/>
          <w:szCs w:val="20"/>
        </w:rPr>
        <w:t>Wymagane wyposażenie:</w:t>
      </w:r>
    </w:p>
    <w:p w:rsidR="00FF108D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twister/biegacz/wahadło;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jeździec;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narciarz;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rowerek;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motyl/prasa nożna;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wyciskanie siedząc/podciąg;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drążki;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drabinka/podciąg nóg;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ławeczka/prostownik pleców;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koło duże + dwa małe;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orbitrek;</w:t>
      </w:r>
    </w:p>
    <w:p w:rsidR="00C7241F" w:rsidRDefault="00C7241F" w:rsidP="00FF108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wioślarz;</w:t>
      </w:r>
    </w:p>
    <w:p w:rsidR="00C7241F" w:rsidRDefault="00C7241F" w:rsidP="00C7241F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ławka (2 sztuki);</w:t>
      </w:r>
    </w:p>
    <w:p w:rsidR="00C7241F" w:rsidRDefault="00C7241F" w:rsidP="00C7241F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kosz na odpady;</w:t>
      </w:r>
    </w:p>
    <w:p w:rsidR="00C7241F" w:rsidRDefault="00C7241F" w:rsidP="00C7241F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tablica z regulaminem.</w:t>
      </w:r>
    </w:p>
    <w:p w:rsidR="00C7241F" w:rsidRPr="0053751A" w:rsidRDefault="00C7241F" w:rsidP="00FF108D">
      <w:pPr>
        <w:pStyle w:val="Akapitzlist"/>
        <w:jc w:val="both"/>
        <w:rPr>
          <w:sz w:val="20"/>
          <w:szCs w:val="20"/>
        </w:rPr>
      </w:pPr>
    </w:p>
    <w:p w:rsidR="0043270B" w:rsidRPr="0043270B" w:rsidRDefault="0043270B" w:rsidP="0043270B">
      <w:pPr>
        <w:spacing w:after="0"/>
        <w:rPr>
          <w:sz w:val="20"/>
          <w:szCs w:val="20"/>
        </w:rPr>
      </w:pPr>
      <w:r w:rsidRPr="0043270B">
        <w:rPr>
          <w:sz w:val="20"/>
          <w:szCs w:val="20"/>
        </w:rPr>
        <w:t>Zamawiający wymaga dotrzymania następujących terminów dla każdego z projektowanych obiektów:</w:t>
      </w:r>
    </w:p>
    <w:p w:rsidR="0043270B" w:rsidRPr="0043270B" w:rsidRDefault="0043270B" w:rsidP="0043270B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43270B">
        <w:rPr>
          <w:sz w:val="20"/>
          <w:szCs w:val="20"/>
        </w:rPr>
        <w:t xml:space="preserve">Złożenie kompletnego wniosku o pozwolenie na budowę (bądź zgłoszenie robot niewymagających pozwolenia na budowę) wraz ze wszystkimi załącznikami: do </w:t>
      </w:r>
      <w:r w:rsidR="00845119">
        <w:rPr>
          <w:b/>
          <w:sz w:val="20"/>
          <w:szCs w:val="20"/>
        </w:rPr>
        <w:t>30</w:t>
      </w:r>
      <w:bookmarkStart w:id="0" w:name="_GoBack"/>
      <w:bookmarkEnd w:id="0"/>
      <w:r>
        <w:rPr>
          <w:b/>
          <w:sz w:val="20"/>
          <w:szCs w:val="20"/>
        </w:rPr>
        <w:t>.06.2020</w:t>
      </w:r>
      <w:r w:rsidRPr="0043270B">
        <w:rPr>
          <w:sz w:val="20"/>
          <w:szCs w:val="20"/>
        </w:rPr>
        <w:t>;</w:t>
      </w:r>
    </w:p>
    <w:p w:rsidR="0043270B" w:rsidRPr="0043270B" w:rsidRDefault="0043270B" w:rsidP="0043270B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43270B">
        <w:rPr>
          <w:sz w:val="20"/>
          <w:szCs w:val="20"/>
        </w:rPr>
        <w:t xml:space="preserve">Uzyskanie pozwolenia na budowę (bądź uzyskania klauzuli prawomocności/oświadczenia o braku sprzeciwu na zgłoszeniu robót niewymagających pozwolenia na budowę): do </w:t>
      </w:r>
      <w:r>
        <w:rPr>
          <w:b/>
          <w:sz w:val="20"/>
          <w:szCs w:val="20"/>
        </w:rPr>
        <w:t>31</w:t>
      </w:r>
      <w:r w:rsidRPr="0043270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07.2020</w:t>
      </w:r>
      <w:r w:rsidRPr="0043270B">
        <w:rPr>
          <w:sz w:val="20"/>
          <w:szCs w:val="20"/>
        </w:rPr>
        <w:t>.</w:t>
      </w:r>
    </w:p>
    <w:p w:rsidR="0043270B" w:rsidRDefault="0043270B" w:rsidP="0043270B">
      <w:pPr>
        <w:rPr>
          <w:sz w:val="20"/>
          <w:szCs w:val="20"/>
        </w:rPr>
      </w:pPr>
    </w:p>
    <w:p w:rsidR="0043270B" w:rsidRDefault="0043270B" w:rsidP="00862C83">
      <w:pPr>
        <w:jc w:val="both"/>
        <w:rPr>
          <w:b/>
          <w:sz w:val="20"/>
          <w:szCs w:val="20"/>
        </w:rPr>
      </w:pPr>
      <w:r w:rsidRPr="0043270B">
        <w:rPr>
          <w:sz w:val="20"/>
          <w:szCs w:val="20"/>
        </w:rPr>
        <w:t xml:space="preserve">Zamawiający nie dopuszcza fakturowania częściowego, podstawą do wystawienia faktury będzie dostarczenie Zamawiającemu pozwolenia na budowę (bądź prawnomocnego zgłoszenia robót niewymagających pozwolenia na budowę/oświadczenia o braku sprzeciwu) wraz z kompletem dokumentacji w ilości sztuk zgodnej </w:t>
      </w:r>
      <w:r w:rsidR="00862C83">
        <w:rPr>
          <w:sz w:val="20"/>
          <w:szCs w:val="20"/>
        </w:rPr>
        <w:br/>
      </w:r>
      <w:r w:rsidRPr="0043270B">
        <w:rPr>
          <w:sz w:val="20"/>
          <w:szCs w:val="20"/>
        </w:rPr>
        <w:t xml:space="preserve">z </w:t>
      </w:r>
      <w:r w:rsidR="00862C83">
        <w:rPr>
          <w:sz w:val="20"/>
          <w:szCs w:val="20"/>
        </w:rPr>
        <w:t>w</w:t>
      </w:r>
      <w:r w:rsidRPr="0043270B">
        <w:rPr>
          <w:sz w:val="20"/>
          <w:szCs w:val="20"/>
        </w:rPr>
        <w:t>ymaganiami Zamawiającego.</w:t>
      </w:r>
    </w:p>
    <w:p w:rsidR="00482E06" w:rsidRDefault="00482E06" w:rsidP="00047C6A">
      <w:pPr>
        <w:pStyle w:val="Akapitzlist"/>
        <w:ind w:left="0"/>
        <w:jc w:val="center"/>
        <w:rPr>
          <w:b/>
          <w:sz w:val="20"/>
          <w:szCs w:val="20"/>
        </w:rPr>
      </w:pPr>
    </w:p>
    <w:p w:rsidR="00BE4F4D" w:rsidRPr="00F90704" w:rsidRDefault="002F0C78" w:rsidP="000E73A5">
      <w:pPr>
        <w:pStyle w:val="Akapitzlist"/>
        <w:ind w:left="142" w:hanging="142"/>
        <w:jc w:val="both"/>
        <w:rPr>
          <w:sz w:val="20"/>
          <w:szCs w:val="20"/>
          <w:u w:val="single"/>
        </w:rPr>
      </w:pPr>
      <w:r w:rsidRPr="00F90704">
        <w:rPr>
          <w:sz w:val="20"/>
          <w:szCs w:val="20"/>
          <w:u w:val="single"/>
        </w:rPr>
        <w:t>Po stronie wybranego Projektanta leży</w:t>
      </w:r>
      <w:r w:rsidR="00074202" w:rsidRPr="00F90704">
        <w:rPr>
          <w:sz w:val="20"/>
          <w:szCs w:val="20"/>
          <w:u w:val="single"/>
        </w:rPr>
        <w:t>:</w:t>
      </w:r>
    </w:p>
    <w:p w:rsidR="003C19C2" w:rsidRPr="00F90704" w:rsidRDefault="008241C3" w:rsidP="008241C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F90704">
        <w:rPr>
          <w:sz w:val="20"/>
          <w:szCs w:val="20"/>
        </w:rPr>
        <w:t>Uzyskanie</w:t>
      </w:r>
      <w:r w:rsidR="003C19C2" w:rsidRPr="00F90704">
        <w:rPr>
          <w:sz w:val="20"/>
          <w:szCs w:val="20"/>
        </w:rPr>
        <w:t xml:space="preserve"> pozwolenia na budowę </w:t>
      </w:r>
      <w:r w:rsidR="00F90704" w:rsidRPr="00F90704">
        <w:rPr>
          <w:sz w:val="20"/>
          <w:szCs w:val="20"/>
        </w:rPr>
        <w:t xml:space="preserve">(bądź zgłoszenie robót niewymagających pozwolenia na budowę) </w:t>
      </w:r>
      <w:r w:rsidR="003C19C2" w:rsidRPr="00F90704">
        <w:rPr>
          <w:sz w:val="20"/>
          <w:szCs w:val="20"/>
        </w:rPr>
        <w:t>przedmiotowej inwestycji</w:t>
      </w:r>
      <w:r w:rsidRPr="00F90704">
        <w:rPr>
          <w:sz w:val="20"/>
          <w:szCs w:val="20"/>
        </w:rPr>
        <w:t xml:space="preserve"> (przygotowanie i złożenie wniosku na podstawie Pełnomocnictwa</w:t>
      </w:r>
      <w:r w:rsidR="00F90704" w:rsidRPr="00F90704">
        <w:rPr>
          <w:sz w:val="20"/>
          <w:szCs w:val="20"/>
        </w:rPr>
        <w:t>/bądź przygotowanie kompletu dokumentów wraz załącznikami do podpisu Zamawiającego</w:t>
      </w:r>
      <w:r w:rsidRPr="00F90704">
        <w:rPr>
          <w:sz w:val="20"/>
          <w:szCs w:val="20"/>
        </w:rPr>
        <w:t xml:space="preserve"> wraz </w:t>
      </w:r>
      <w:r w:rsidR="00F90704" w:rsidRPr="00F90704">
        <w:rPr>
          <w:sz w:val="20"/>
          <w:szCs w:val="20"/>
        </w:rPr>
        <w:br/>
      </w:r>
      <w:r w:rsidRPr="00F90704">
        <w:rPr>
          <w:sz w:val="20"/>
          <w:szCs w:val="20"/>
        </w:rPr>
        <w:t>z uzyskaniem ostatecznej decyzji o pozwoleniu na budowę</w:t>
      </w:r>
      <w:r w:rsidR="00F90704" w:rsidRPr="00F90704">
        <w:rPr>
          <w:sz w:val="20"/>
          <w:szCs w:val="20"/>
        </w:rPr>
        <w:t>/bądź klauzuli prawomocności</w:t>
      </w:r>
      <w:r w:rsidR="000F1687">
        <w:rPr>
          <w:sz w:val="20"/>
          <w:szCs w:val="20"/>
        </w:rPr>
        <w:t>/oświadczenia o braku sprzeciwu</w:t>
      </w:r>
      <w:r w:rsidR="00F90704" w:rsidRPr="00F90704">
        <w:rPr>
          <w:sz w:val="20"/>
          <w:szCs w:val="20"/>
        </w:rPr>
        <w:t xml:space="preserve"> na zgłoszeniu robot </w:t>
      </w:r>
      <w:r w:rsidR="00A63AE3" w:rsidRPr="00F90704">
        <w:rPr>
          <w:sz w:val="20"/>
          <w:szCs w:val="20"/>
        </w:rPr>
        <w:t>niewymagających</w:t>
      </w:r>
      <w:r w:rsidR="00F90704" w:rsidRPr="00F90704">
        <w:rPr>
          <w:sz w:val="20"/>
          <w:szCs w:val="20"/>
        </w:rPr>
        <w:t xml:space="preserve"> pozwolenia na budowę</w:t>
      </w:r>
      <w:r w:rsidRPr="00F90704">
        <w:rPr>
          <w:sz w:val="20"/>
          <w:szCs w:val="20"/>
        </w:rPr>
        <w:t>)</w:t>
      </w:r>
      <w:r w:rsidR="003C19C2" w:rsidRPr="00F90704">
        <w:rPr>
          <w:sz w:val="20"/>
          <w:szCs w:val="20"/>
        </w:rPr>
        <w:t>;</w:t>
      </w:r>
    </w:p>
    <w:p w:rsidR="003C19C2" w:rsidRPr="00A63AE3" w:rsidRDefault="008241C3" w:rsidP="008241C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A63AE3">
        <w:rPr>
          <w:sz w:val="20"/>
          <w:szCs w:val="20"/>
        </w:rPr>
        <w:t>Uzyskanie</w:t>
      </w:r>
      <w:r w:rsidR="003C19C2" w:rsidRPr="00A63AE3">
        <w:rPr>
          <w:sz w:val="20"/>
          <w:szCs w:val="20"/>
        </w:rPr>
        <w:t xml:space="preserve"> wszelkich niezbędnych zgód i uzgodnień</w:t>
      </w:r>
      <w:r w:rsidR="000E73A5" w:rsidRPr="00A63AE3">
        <w:rPr>
          <w:sz w:val="20"/>
          <w:szCs w:val="20"/>
        </w:rPr>
        <w:t xml:space="preserve"> oraz decyzji</w:t>
      </w:r>
      <w:r w:rsidR="003C19C2" w:rsidRPr="00A63AE3">
        <w:rPr>
          <w:sz w:val="20"/>
          <w:szCs w:val="20"/>
        </w:rPr>
        <w:t xml:space="preserve"> poprzedzających procedurę uzyskania pozwolenia na budowę</w:t>
      </w:r>
      <w:r w:rsidR="00A63AE3" w:rsidRPr="00A63AE3">
        <w:rPr>
          <w:sz w:val="20"/>
          <w:szCs w:val="20"/>
        </w:rPr>
        <w:t>/bądź prawomocnego zgłoszenia robót niewymagających pozwolenia na budowę</w:t>
      </w:r>
      <w:r w:rsidR="003C19C2" w:rsidRPr="00A63AE3">
        <w:rPr>
          <w:sz w:val="20"/>
          <w:szCs w:val="20"/>
        </w:rPr>
        <w:t>;</w:t>
      </w:r>
    </w:p>
    <w:p w:rsidR="003C19C2" w:rsidRPr="00A63AE3" w:rsidRDefault="008241C3" w:rsidP="008241C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A63AE3">
        <w:rPr>
          <w:sz w:val="20"/>
          <w:szCs w:val="20"/>
        </w:rPr>
        <w:t>Uzgodnienia</w:t>
      </w:r>
      <w:r w:rsidR="000E73A5" w:rsidRPr="00A63AE3">
        <w:rPr>
          <w:sz w:val="20"/>
          <w:szCs w:val="20"/>
        </w:rPr>
        <w:t xml:space="preserve"> branżowe dokumentacji z odpowiednimi służbami, rzeczoznawcami</w:t>
      </w:r>
      <w:r w:rsidR="00A63AE3" w:rsidRPr="00A63AE3">
        <w:rPr>
          <w:sz w:val="20"/>
          <w:szCs w:val="20"/>
        </w:rPr>
        <w:t xml:space="preserve"> w przypadku takiej potrzeby</w:t>
      </w:r>
      <w:r w:rsidR="000E73A5" w:rsidRPr="00A63AE3">
        <w:rPr>
          <w:sz w:val="20"/>
          <w:szCs w:val="20"/>
        </w:rPr>
        <w:t>;</w:t>
      </w:r>
    </w:p>
    <w:p w:rsidR="000E73A5" w:rsidRPr="00A63AE3" w:rsidRDefault="008241C3" w:rsidP="008241C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A63AE3">
        <w:rPr>
          <w:sz w:val="20"/>
          <w:szCs w:val="20"/>
        </w:rPr>
        <w:t>Pełnienie</w:t>
      </w:r>
      <w:r w:rsidR="000E73A5" w:rsidRPr="00A63AE3">
        <w:rPr>
          <w:sz w:val="20"/>
          <w:szCs w:val="20"/>
        </w:rPr>
        <w:t xml:space="preserve"> funkcji doradczej dla Zamawiającego podczas przeprowadzenia procedury wyłonienia Wykonawcy robót budo</w:t>
      </w:r>
      <w:r w:rsidR="00ED666F">
        <w:rPr>
          <w:sz w:val="20"/>
          <w:szCs w:val="20"/>
        </w:rPr>
        <w:t>wlanych zaprojektowanego obiektu</w:t>
      </w:r>
      <w:r w:rsidRPr="00A63AE3">
        <w:rPr>
          <w:sz w:val="20"/>
          <w:szCs w:val="20"/>
        </w:rPr>
        <w:t xml:space="preserve"> (udzielanie odpowiedzi na zapytania oferentów</w:t>
      </w:r>
      <w:r w:rsidR="00BD04E9">
        <w:rPr>
          <w:sz w:val="20"/>
          <w:szCs w:val="20"/>
        </w:rPr>
        <w:t xml:space="preserve"> w zakresie wyjaśnień związanych z dokumentacją projektową</w:t>
      </w:r>
      <w:r w:rsidRPr="00A63AE3">
        <w:rPr>
          <w:sz w:val="20"/>
          <w:szCs w:val="20"/>
        </w:rPr>
        <w:t>)</w:t>
      </w:r>
      <w:r w:rsidR="000E73A5" w:rsidRPr="00A63AE3">
        <w:rPr>
          <w:sz w:val="20"/>
          <w:szCs w:val="20"/>
        </w:rPr>
        <w:t>;</w:t>
      </w:r>
    </w:p>
    <w:p w:rsidR="000E73A5" w:rsidRPr="00A63AE3" w:rsidRDefault="008241C3" w:rsidP="008241C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A63AE3">
        <w:rPr>
          <w:sz w:val="20"/>
          <w:szCs w:val="20"/>
        </w:rPr>
        <w:t>Przygotowanie</w:t>
      </w:r>
      <w:r w:rsidR="000E73A5" w:rsidRPr="00A63AE3">
        <w:rPr>
          <w:sz w:val="20"/>
          <w:szCs w:val="20"/>
        </w:rPr>
        <w:t xml:space="preserve"> dokumentów niezbędnych do przeprowadzenia oceny odziaływania na </w:t>
      </w:r>
      <w:r w:rsidRPr="00A63AE3">
        <w:rPr>
          <w:sz w:val="20"/>
          <w:szCs w:val="20"/>
        </w:rPr>
        <w:t>środowisko, jeśli</w:t>
      </w:r>
      <w:r w:rsidR="000E73A5" w:rsidRPr="00A63AE3">
        <w:rPr>
          <w:sz w:val="20"/>
          <w:szCs w:val="20"/>
        </w:rPr>
        <w:t xml:space="preserve"> będzie wymagana;</w:t>
      </w:r>
    </w:p>
    <w:p w:rsidR="008241C3" w:rsidRPr="00A63AE3" w:rsidRDefault="008241C3" w:rsidP="008241C3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A63AE3">
        <w:rPr>
          <w:sz w:val="20"/>
          <w:szCs w:val="20"/>
        </w:rPr>
        <w:t xml:space="preserve">Uzyskanie koniecznych uzgodnień, decyzji, postanowień, ekspertyz, odstępstw i opinii niezbędnych </w:t>
      </w:r>
      <w:r w:rsidR="00135CE4" w:rsidRPr="00A63AE3">
        <w:rPr>
          <w:sz w:val="20"/>
          <w:szCs w:val="20"/>
        </w:rPr>
        <w:br/>
      </w:r>
      <w:r w:rsidRPr="00A63AE3">
        <w:rPr>
          <w:sz w:val="20"/>
          <w:szCs w:val="20"/>
        </w:rPr>
        <w:t>w procesie uzyskania pozwolenia na budowę</w:t>
      </w:r>
      <w:r w:rsidR="00A63AE3" w:rsidRPr="00A63AE3">
        <w:rPr>
          <w:sz w:val="20"/>
          <w:szCs w:val="20"/>
        </w:rPr>
        <w:t xml:space="preserve">/zgłoszenia robót </w:t>
      </w:r>
      <w:r w:rsidR="00ED666F" w:rsidRPr="00A63AE3">
        <w:rPr>
          <w:sz w:val="20"/>
          <w:szCs w:val="20"/>
        </w:rPr>
        <w:t>niewymagających</w:t>
      </w:r>
      <w:r w:rsidR="00A63AE3" w:rsidRPr="00A63AE3">
        <w:rPr>
          <w:sz w:val="20"/>
          <w:szCs w:val="20"/>
        </w:rPr>
        <w:t xml:space="preserve"> pozwolenia na budowę</w:t>
      </w:r>
      <w:r w:rsidRPr="00A63AE3">
        <w:rPr>
          <w:sz w:val="20"/>
          <w:szCs w:val="20"/>
        </w:rPr>
        <w:t>.</w:t>
      </w:r>
    </w:p>
    <w:p w:rsidR="0011573F" w:rsidRDefault="0011573F" w:rsidP="004329AE">
      <w:pPr>
        <w:pStyle w:val="Akapitzlist"/>
        <w:jc w:val="both"/>
        <w:rPr>
          <w:color w:val="FF0000"/>
          <w:sz w:val="20"/>
          <w:szCs w:val="20"/>
        </w:rPr>
      </w:pPr>
    </w:p>
    <w:p w:rsidR="0043270B" w:rsidRDefault="0043270B" w:rsidP="004329AE">
      <w:pPr>
        <w:pStyle w:val="Akapitzlist"/>
        <w:jc w:val="both"/>
        <w:rPr>
          <w:color w:val="FF0000"/>
          <w:sz w:val="20"/>
          <w:szCs w:val="20"/>
        </w:rPr>
      </w:pPr>
    </w:p>
    <w:p w:rsidR="0043270B" w:rsidRPr="00E47782" w:rsidRDefault="0043270B" w:rsidP="004329AE">
      <w:pPr>
        <w:pStyle w:val="Akapitzlist"/>
        <w:jc w:val="both"/>
        <w:rPr>
          <w:color w:val="FF0000"/>
          <w:sz w:val="20"/>
          <w:szCs w:val="20"/>
        </w:rPr>
      </w:pPr>
    </w:p>
    <w:p w:rsidR="008241C3" w:rsidRPr="006D5DEB" w:rsidRDefault="008241C3" w:rsidP="008241C3">
      <w:pPr>
        <w:pStyle w:val="Akapitzlist"/>
        <w:ind w:left="142" w:hanging="142"/>
        <w:jc w:val="both"/>
        <w:rPr>
          <w:sz w:val="20"/>
          <w:szCs w:val="20"/>
          <w:u w:val="single"/>
        </w:rPr>
      </w:pPr>
      <w:r w:rsidRPr="006D5DEB">
        <w:rPr>
          <w:sz w:val="20"/>
          <w:szCs w:val="20"/>
          <w:u w:val="single"/>
        </w:rPr>
        <w:lastRenderedPageBreak/>
        <w:t>Wymagania dotyczące dokumentacji technicznej:</w:t>
      </w:r>
    </w:p>
    <w:p w:rsidR="005E5837" w:rsidRPr="006D5DEB" w:rsidRDefault="006D5DEB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>Projekt budowlany</w:t>
      </w:r>
      <w:r w:rsidR="005E5837" w:rsidRPr="006D5DEB">
        <w:rPr>
          <w:sz w:val="20"/>
          <w:szCs w:val="20"/>
        </w:rPr>
        <w:t xml:space="preserve">, </w:t>
      </w:r>
      <w:r w:rsidR="0095371E" w:rsidRPr="006D5DEB">
        <w:rPr>
          <w:sz w:val="20"/>
          <w:szCs w:val="20"/>
        </w:rPr>
        <w:t>projekt zagospodarowania terenu</w:t>
      </w:r>
      <w:r w:rsidR="00A33827">
        <w:rPr>
          <w:sz w:val="20"/>
          <w:szCs w:val="20"/>
        </w:rPr>
        <w:t>,</w:t>
      </w:r>
      <w:r w:rsidRPr="006D5DEB">
        <w:rPr>
          <w:sz w:val="20"/>
          <w:szCs w:val="20"/>
        </w:rPr>
        <w:t xml:space="preserve"> a także</w:t>
      </w:r>
      <w:r w:rsidR="005E5837" w:rsidRPr="006D5DEB">
        <w:rPr>
          <w:sz w:val="20"/>
          <w:szCs w:val="20"/>
        </w:rPr>
        <w:t xml:space="preserve"> inn</w:t>
      </w:r>
      <w:r w:rsidR="0075499D">
        <w:rPr>
          <w:sz w:val="20"/>
          <w:szCs w:val="20"/>
        </w:rPr>
        <w:t>e</w:t>
      </w:r>
      <w:r w:rsidR="005E5837" w:rsidRPr="006D5DEB">
        <w:rPr>
          <w:sz w:val="20"/>
          <w:szCs w:val="20"/>
        </w:rPr>
        <w:t xml:space="preserve"> w zakresie zapewniającym spełnienie wszystk</w:t>
      </w:r>
      <w:r w:rsidR="0075499D">
        <w:rPr>
          <w:sz w:val="20"/>
          <w:szCs w:val="20"/>
        </w:rPr>
        <w:t>ich zakładanych funkcji obiektu oraz</w:t>
      </w:r>
      <w:r w:rsidR="005E5837" w:rsidRPr="006D5DEB">
        <w:rPr>
          <w:sz w:val="20"/>
          <w:szCs w:val="20"/>
        </w:rPr>
        <w:t xml:space="preserve"> oddania go do użytkowania</w:t>
      </w:r>
      <w:r w:rsidRPr="006D5DEB">
        <w:rPr>
          <w:sz w:val="20"/>
          <w:szCs w:val="20"/>
        </w:rPr>
        <w:t>;</w:t>
      </w:r>
    </w:p>
    <w:p w:rsidR="006D5DEB" w:rsidRPr="006D5DEB" w:rsidRDefault="006D5DEB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 xml:space="preserve">Detale wyposażenia obiektu w urządzenia, detale ogrodzenia oraz </w:t>
      </w:r>
      <w:r w:rsidR="00A33827">
        <w:rPr>
          <w:sz w:val="20"/>
          <w:szCs w:val="20"/>
        </w:rPr>
        <w:t>urządzeń zabawowych</w:t>
      </w:r>
      <w:r w:rsidRPr="006D5DEB">
        <w:rPr>
          <w:sz w:val="20"/>
          <w:szCs w:val="20"/>
        </w:rPr>
        <w:t>, a także elementy zagospodarowania terenu;</w:t>
      </w:r>
    </w:p>
    <w:p w:rsidR="005E5837" w:rsidRPr="006D5DEB" w:rsidRDefault="004329AE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>Informacja</w:t>
      </w:r>
      <w:r w:rsidR="005E5837" w:rsidRPr="006D5DEB">
        <w:rPr>
          <w:sz w:val="20"/>
          <w:szCs w:val="20"/>
        </w:rPr>
        <w:t xml:space="preserve"> dotycząca b</w:t>
      </w:r>
      <w:r w:rsidRPr="006D5DEB">
        <w:rPr>
          <w:sz w:val="20"/>
          <w:szCs w:val="20"/>
        </w:rPr>
        <w:t>ezpieczeństwa i ochrony zdrowia;</w:t>
      </w:r>
    </w:p>
    <w:p w:rsidR="005E5837" w:rsidRPr="006D5DEB" w:rsidRDefault="004329AE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>Specyfikacja</w:t>
      </w:r>
      <w:r w:rsidR="005E5837" w:rsidRPr="006D5DEB">
        <w:rPr>
          <w:sz w:val="20"/>
          <w:szCs w:val="20"/>
        </w:rPr>
        <w:t xml:space="preserve"> techniczna wykonania i odbioru robót budowlanych + wersja elektroniczna (</w:t>
      </w:r>
      <w:r w:rsidRPr="006D5DEB">
        <w:rPr>
          <w:sz w:val="20"/>
          <w:szCs w:val="20"/>
        </w:rPr>
        <w:t>format pdf + wersja edytowalna);</w:t>
      </w:r>
    </w:p>
    <w:p w:rsidR="005E5837" w:rsidRPr="006D5DEB" w:rsidRDefault="004329AE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>P</w:t>
      </w:r>
      <w:r w:rsidR="005E5837" w:rsidRPr="006D5DEB">
        <w:rPr>
          <w:sz w:val="20"/>
          <w:szCs w:val="20"/>
        </w:rPr>
        <w:t xml:space="preserve">rzedmiar </w:t>
      </w:r>
      <w:r w:rsidRPr="006D5DEB">
        <w:rPr>
          <w:sz w:val="20"/>
          <w:szCs w:val="20"/>
        </w:rPr>
        <w:t>robót + wersja</w:t>
      </w:r>
      <w:r w:rsidR="005E5837" w:rsidRPr="006D5DEB">
        <w:rPr>
          <w:sz w:val="20"/>
          <w:szCs w:val="20"/>
        </w:rPr>
        <w:t xml:space="preserve"> </w:t>
      </w:r>
      <w:r w:rsidR="0043270B">
        <w:rPr>
          <w:sz w:val="20"/>
          <w:szCs w:val="20"/>
        </w:rPr>
        <w:t>elektroniczna (format pdf</w:t>
      </w:r>
      <w:r w:rsidRPr="006D5DEB">
        <w:rPr>
          <w:sz w:val="20"/>
          <w:szCs w:val="20"/>
        </w:rPr>
        <w:t>);</w:t>
      </w:r>
    </w:p>
    <w:p w:rsidR="005E5837" w:rsidRPr="006D5DEB" w:rsidRDefault="004329AE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>K</w:t>
      </w:r>
      <w:r w:rsidR="005E5837" w:rsidRPr="006D5DEB">
        <w:rPr>
          <w:sz w:val="20"/>
          <w:szCs w:val="20"/>
        </w:rPr>
        <w:t xml:space="preserve">osztorys inwestorski </w:t>
      </w:r>
      <w:r w:rsidR="00D9110E" w:rsidRPr="006D5DEB">
        <w:rPr>
          <w:sz w:val="20"/>
          <w:szCs w:val="20"/>
        </w:rPr>
        <w:t>+</w:t>
      </w:r>
      <w:r w:rsidR="005E5837" w:rsidRPr="006D5DEB">
        <w:rPr>
          <w:sz w:val="20"/>
          <w:szCs w:val="20"/>
        </w:rPr>
        <w:t xml:space="preserve"> w</w:t>
      </w:r>
      <w:r w:rsidR="0043270B">
        <w:rPr>
          <w:sz w:val="20"/>
          <w:szCs w:val="20"/>
        </w:rPr>
        <w:t>ersja elektroniczna (format pdf);</w:t>
      </w:r>
    </w:p>
    <w:p w:rsidR="005E5837" w:rsidRPr="006D5DEB" w:rsidRDefault="004329AE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>Z</w:t>
      </w:r>
      <w:r w:rsidR="005E5837" w:rsidRPr="006D5DEB">
        <w:rPr>
          <w:sz w:val="20"/>
          <w:szCs w:val="20"/>
        </w:rPr>
        <w:t>biorcze zestawienie ca</w:t>
      </w:r>
      <w:r w:rsidR="00D06046" w:rsidRPr="006D5DEB">
        <w:rPr>
          <w:sz w:val="20"/>
          <w:szCs w:val="20"/>
        </w:rPr>
        <w:t>łości kosztów inwestycji</w:t>
      </w:r>
      <w:r w:rsidR="005E5837" w:rsidRPr="006D5DEB">
        <w:rPr>
          <w:sz w:val="20"/>
          <w:szCs w:val="20"/>
        </w:rPr>
        <w:t xml:space="preserve">, w tym wynikające m.in. z kosztorysów </w:t>
      </w:r>
      <w:r w:rsidRPr="006D5DEB">
        <w:rPr>
          <w:sz w:val="20"/>
          <w:szCs w:val="20"/>
        </w:rPr>
        <w:t>inwestorskich, kosztów</w:t>
      </w:r>
      <w:r w:rsidR="005E5837" w:rsidRPr="006D5DEB">
        <w:rPr>
          <w:sz w:val="20"/>
          <w:szCs w:val="20"/>
        </w:rPr>
        <w:t xml:space="preserve"> wykonania dokumentacji projektowej, </w:t>
      </w:r>
      <w:r w:rsidRPr="006D5DEB">
        <w:rPr>
          <w:sz w:val="20"/>
          <w:szCs w:val="20"/>
        </w:rPr>
        <w:t>nadzorów inwestorskich</w:t>
      </w:r>
      <w:r w:rsidR="005E5837" w:rsidRPr="006D5DEB">
        <w:rPr>
          <w:sz w:val="20"/>
          <w:szCs w:val="20"/>
        </w:rPr>
        <w:t xml:space="preserve"> i autorskich, umów przyłąc</w:t>
      </w:r>
      <w:r w:rsidRPr="006D5DEB">
        <w:rPr>
          <w:sz w:val="20"/>
          <w:szCs w:val="20"/>
        </w:rPr>
        <w:t>zeniowych, wyposażenia i innych;</w:t>
      </w:r>
    </w:p>
    <w:p w:rsidR="005E5837" w:rsidRPr="006D5DEB" w:rsidRDefault="004329AE" w:rsidP="005E583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5DEB">
        <w:rPr>
          <w:sz w:val="20"/>
          <w:szCs w:val="20"/>
        </w:rPr>
        <w:t>I</w:t>
      </w:r>
      <w:r w:rsidR="005E5837" w:rsidRPr="006D5DEB">
        <w:rPr>
          <w:sz w:val="20"/>
          <w:szCs w:val="20"/>
        </w:rPr>
        <w:t>nne opracowania niezbędne do spełnienia w</w:t>
      </w:r>
      <w:r w:rsidR="006D5DEB" w:rsidRPr="006D5DEB">
        <w:rPr>
          <w:sz w:val="20"/>
          <w:szCs w:val="20"/>
        </w:rPr>
        <w:t>szystkich zakładanych funkcji obiektu</w:t>
      </w:r>
      <w:r w:rsidR="005E5837" w:rsidRPr="006D5DEB">
        <w:rPr>
          <w:sz w:val="20"/>
          <w:szCs w:val="20"/>
        </w:rPr>
        <w:t xml:space="preserve"> i uzyskania </w:t>
      </w:r>
      <w:r w:rsidR="006D5DEB" w:rsidRPr="006D5DEB">
        <w:rPr>
          <w:sz w:val="20"/>
          <w:szCs w:val="20"/>
        </w:rPr>
        <w:t>wymaganych prawem zezwoleń na wykonanie obiektu;</w:t>
      </w:r>
    </w:p>
    <w:p w:rsidR="00AA16DA" w:rsidRPr="008D7C74" w:rsidRDefault="00AA16DA" w:rsidP="00AA16DA">
      <w:pPr>
        <w:spacing w:after="0"/>
        <w:jc w:val="both"/>
        <w:rPr>
          <w:sz w:val="20"/>
          <w:szCs w:val="20"/>
          <w:u w:val="single"/>
        </w:rPr>
      </w:pPr>
      <w:r w:rsidRPr="008D7C74">
        <w:rPr>
          <w:sz w:val="20"/>
          <w:szCs w:val="20"/>
          <w:u w:val="single"/>
        </w:rPr>
        <w:t xml:space="preserve">Przedmiot zamówienia obejmuje ponadto:  </w:t>
      </w:r>
    </w:p>
    <w:p w:rsidR="00AA16DA" w:rsidRPr="008D7C74" w:rsidRDefault="00AA16DA" w:rsidP="00AA16D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8D7C74">
        <w:rPr>
          <w:sz w:val="20"/>
          <w:szCs w:val="20"/>
        </w:rPr>
        <w:t>Wykonanie mapy do celów projektowych</w:t>
      </w:r>
      <w:r w:rsidR="0043270B">
        <w:rPr>
          <w:sz w:val="20"/>
          <w:szCs w:val="20"/>
        </w:rPr>
        <w:t xml:space="preserve"> (jeżeli niezbedna)</w:t>
      </w:r>
      <w:r w:rsidRPr="008D7C74">
        <w:rPr>
          <w:sz w:val="20"/>
          <w:szCs w:val="20"/>
        </w:rPr>
        <w:t>;</w:t>
      </w:r>
    </w:p>
    <w:p w:rsidR="00AA16DA" w:rsidRPr="008D7C74" w:rsidRDefault="00AA16DA" w:rsidP="00AA16D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8D7C74">
        <w:rPr>
          <w:sz w:val="20"/>
          <w:szCs w:val="20"/>
        </w:rPr>
        <w:t>Uzyskanie wypisów z MPZP;</w:t>
      </w:r>
    </w:p>
    <w:p w:rsidR="004329AE" w:rsidRPr="008D7C74" w:rsidRDefault="00AA16DA" w:rsidP="00AA16D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8D7C74">
        <w:rPr>
          <w:sz w:val="20"/>
          <w:szCs w:val="20"/>
        </w:rPr>
        <w:t>Przeniesienie na Zamawiającego praw autorskich majątkowych do wykonanej dokumentacji projektowej</w:t>
      </w:r>
      <w:r w:rsidR="00251B43">
        <w:rPr>
          <w:sz w:val="20"/>
          <w:szCs w:val="20"/>
        </w:rPr>
        <w:t>.</w:t>
      </w:r>
    </w:p>
    <w:p w:rsidR="00AA16DA" w:rsidRPr="00A570F8" w:rsidRDefault="00AA16DA" w:rsidP="00AA16DA">
      <w:pPr>
        <w:jc w:val="both"/>
        <w:rPr>
          <w:sz w:val="20"/>
          <w:szCs w:val="20"/>
        </w:rPr>
      </w:pPr>
      <w:r w:rsidRPr="00A570F8">
        <w:rPr>
          <w:sz w:val="20"/>
          <w:szCs w:val="20"/>
        </w:rPr>
        <w:t xml:space="preserve">Dokumentacja powinna spełniać wszystkie warunki określone w obowiązujących przepisach prawa, w tym </w:t>
      </w:r>
      <w:r w:rsidR="00135CE4" w:rsidRPr="00A570F8">
        <w:rPr>
          <w:sz w:val="20"/>
          <w:szCs w:val="20"/>
        </w:rPr>
        <w:br/>
      </w:r>
      <w:r w:rsidRPr="00A570F8">
        <w:rPr>
          <w:sz w:val="20"/>
          <w:szCs w:val="20"/>
        </w:rPr>
        <w:t xml:space="preserve">w ustawie Prawo zamówień publicznych (tekst jednolity: Dz.U. z 2017 </w:t>
      </w:r>
      <w:r w:rsidR="00A570F8" w:rsidRPr="00A570F8">
        <w:rPr>
          <w:sz w:val="20"/>
          <w:szCs w:val="20"/>
        </w:rPr>
        <w:t>r. poz</w:t>
      </w:r>
      <w:r w:rsidRPr="00A570F8">
        <w:rPr>
          <w:sz w:val="20"/>
          <w:szCs w:val="20"/>
        </w:rPr>
        <w:t>. 1579, z</w:t>
      </w:r>
      <w:r w:rsidR="00A570F8" w:rsidRPr="00A570F8">
        <w:rPr>
          <w:sz w:val="20"/>
          <w:szCs w:val="20"/>
        </w:rPr>
        <w:t>e</w:t>
      </w:r>
      <w:r w:rsidRPr="00A570F8">
        <w:rPr>
          <w:sz w:val="20"/>
          <w:szCs w:val="20"/>
        </w:rPr>
        <w:t xml:space="preserve"> </w:t>
      </w:r>
      <w:r w:rsidR="00A570F8" w:rsidRPr="00A570F8">
        <w:rPr>
          <w:sz w:val="20"/>
          <w:szCs w:val="20"/>
        </w:rPr>
        <w:t>zm.), art</w:t>
      </w:r>
      <w:r w:rsidRPr="00A570F8">
        <w:rPr>
          <w:sz w:val="20"/>
          <w:szCs w:val="20"/>
        </w:rPr>
        <w:t xml:space="preserve">. 34 ustawy </w:t>
      </w:r>
      <w:r w:rsidR="00A570F8" w:rsidRPr="00A570F8">
        <w:rPr>
          <w:sz w:val="20"/>
          <w:szCs w:val="20"/>
        </w:rPr>
        <w:br/>
      </w:r>
      <w:r w:rsidRPr="00A570F8">
        <w:rPr>
          <w:sz w:val="20"/>
          <w:szCs w:val="20"/>
        </w:rPr>
        <w:t xml:space="preserve">z dnia 7 lipca 1994 r. – Prawo budowlane (tekst jednolity: Dz.U. z 2017 r., poz. 1332, </w:t>
      </w:r>
      <w:r w:rsidR="00A570F8" w:rsidRPr="00A570F8">
        <w:rPr>
          <w:sz w:val="20"/>
          <w:szCs w:val="20"/>
        </w:rPr>
        <w:t>ze</w:t>
      </w:r>
      <w:r w:rsidRPr="00A570F8">
        <w:rPr>
          <w:sz w:val="20"/>
          <w:szCs w:val="20"/>
        </w:rPr>
        <w:t xml:space="preserve">. zm.), </w:t>
      </w:r>
      <w:r w:rsidR="00A570F8" w:rsidRPr="00A570F8">
        <w:rPr>
          <w:sz w:val="20"/>
          <w:szCs w:val="20"/>
        </w:rPr>
        <w:t>R</w:t>
      </w:r>
      <w:r w:rsidRPr="00A570F8">
        <w:rPr>
          <w:sz w:val="20"/>
          <w:szCs w:val="20"/>
        </w:rPr>
        <w:t xml:space="preserve">ozporządzeniu Ministra Transportu, Budownictwa </w:t>
      </w:r>
      <w:r w:rsidR="00A570F8">
        <w:rPr>
          <w:sz w:val="20"/>
          <w:szCs w:val="20"/>
        </w:rPr>
        <w:t>i Go</w:t>
      </w:r>
      <w:r w:rsidR="00A570F8" w:rsidRPr="00A570F8">
        <w:rPr>
          <w:sz w:val="20"/>
          <w:szCs w:val="20"/>
        </w:rPr>
        <w:t>spodarki Morskiej z dnia 25</w:t>
      </w:r>
      <w:r w:rsidRPr="00A570F8">
        <w:rPr>
          <w:sz w:val="20"/>
          <w:szCs w:val="20"/>
        </w:rPr>
        <w:t xml:space="preserve"> kwietnia 2012 </w:t>
      </w:r>
      <w:r w:rsidR="00A570F8" w:rsidRPr="00A570F8">
        <w:rPr>
          <w:sz w:val="20"/>
          <w:szCs w:val="20"/>
        </w:rPr>
        <w:t>r. w</w:t>
      </w:r>
      <w:r w:rsidRPr="00A570F8">
        <w:rPr>
          <w:sz w:val="20"/>
          <w:szCs w:val="20"/>
        </w:rPr>
        <w:t xml:space="preserve"> sprawie szczegółowego zakresu i formy projektu budowlanego (Dz.U. </w:t>
      </w:r>
      <w:r w:rsidR="00A570F8" w:rsidRPr="00A570F8">
        <w:rPr>
          <w:sz w:val="20"/>
          <w:szCs w:val="20"/>
        </w:rPr>
        <w:t>z 2012</w:t>
      </w:r>
      <w:r w:rsidRPr="00A570F8">
        <w:rPr>
          <w:sz w:val="20"/>
          <w:szCs w:val="20"/>
        </w:rPr>
        <w:t xml:space="preserve"> poz. 462, </w:t>
      </w:r>
      <w:r w:rsidR="00A570F8" w:rsidRPr="00A570F8">
        <w:rPr>
          <w:sz w:val="20"/>
          <w:szCs w:val="20"/>
        </w:rPr>
        <w:t>ze</w:t>
      </w:r>
      <w:r w:rsidRPr="00A570F8">
        <w:rPr>
          <w:sz w:val="20"/>
          <w:szCs w:val="20"/>
        </w:rPr>
        <w:t xml:space="preserve"> zm.), rozporządzeniu Ministra Infrastruktury </w:t>
      </w:r>
      <w:r w:rsidR="00A570F8" w:rsidRPr="00A570F8">
        <w:rPr>
          <w:sz w:val="20"/>
          <w:szCs w:val="20"/>
        </w:rPr>
        <w:br/>
      </w:r>
      <w:r w:rsidRPr="00A570F8">
        <w:rPr>
          <w:sz w:val="20"/>
          <w:szCs w:val="20"/>
        </w:rPr>
        <w:t>z dnia 2 września 2004 r. w sprawie szczegółowego zakresu i formy dokumentacji projektowej, specyfikacji technicznych wykonania i odbioru robót budowlanych oraz programu funkcjonalno-użytkowego (Dz.U. z 2013 r., poz. 1129</w:t>
      </w:r>
      <w:r w:rsidR="00A570F8" w:rsidRPr="00A570F8">
        <w:rPr>
          <w:sz w:val="20"/>
          <w:szCs w:val="20"/>
        </w:rPr>
        <w:t xml:space="preserve"> ze zm.</w:t>
      </w:r>
      <w:r w:rsidRPr="00A570F8">
        <w:rPr>
          <w:sz w:val="20"/>
          <w:szCs w:val="20"/>
        </w:rPr>
        <w:t xml:space="preserve">), rozporządzeniu Ministra Infrastruktury z dnia 18 maja 2004 r. w sprawie określenia metod i podstaw sporządzania kosztorysu inwestorskiego, obliczania planowanych kosztów prac projektowych oraz planowanych kosztów robót budowlanych określonych w programie funkcjonalno-użytkowym (Dz.U. </w:t>
      </w:r>
      <w:r w:rsidR="00135CE4" w:rsidRPr="00A570F8">
        <w:rPr>
          <w:sz w:val="20"/>
          <w:szCs w:val="20"/>
        </w:rPr>
        <w:br/>
      </w:r>
      <w:r w:rsidRPr="00A570F8">
        <w:rPr>
          <w:sz w:val="20"/>
          <w:szCs w:val="20"/>
        </w:rPr>
        <w:t xml:space="preserve">z 2004 r. Nr 130, poz.1389) oraz ustawy z dnia 27 marca 2003 r. o planowaniu i zagospodarowaniu przestrzennym (Dz.U. z 2017 r., poz. 1073, </w:t>
      </w:r>
      <w:r w:rsidR="00A570F8" w:rsidRPr="00A570F8">
        <w:rPr>
          <w:sz w:val="20"/>
          <w:szCs w:val="20"/>
        </w:rPr>
        <w:t>ze</w:t>
      </w:r>
      <w:r w:rsidRPr="00A570F8">
        <w:rPr>
          <w:sz w:val="20"/>
          <w:szCs w:val="20"/>
        </w:rPr>
        <w:t xml:space="preserve"> zm.).</w:t>
      </w:r>
    </w:p>
    <w:p w:rsidR="00AA16DA" w:rsidRPr="00263ABC" w:rsidRDefault="00AA16DA" w:rsidP="00AA16DA">
      <w:pPr>
        <w:jc w:val="both"/>
        <w:rPr>
          <w:sz w:val="20"/>
          <w:szCs w:val="20"/>
        </w:rPr>
      </w:pPr>
      <w:r w:rsidRPr="00263ABC">
        <w:rPr>
          <w:sz w:val="20"/>
          <w:szCs w:val="20"/>
        </w:rPr>
        <w:t xml:space="preserve">Wszelkie materiały, urządzenia lub produkty wskazane w dokumentacji projektowej muszą być opisane poprzez podanie odpowiednich granicznych parametrów, cech technicznych, jakościowych nawet w przypadku uprawnionego posługiwania się określeniem „lub równoważny”, nazwy własne materiałów, urządzeń </w:t>
      </w:r>
      <w:r w:rsidR="00462ADB">
        <w:rPr>
          <w:sz w:val="20"/>
          <w:szCs w:val="20"/>
        </w:rPr>
        <w:br/>
      </w:r>
      <w:r w:rsidRPr="00263ABC">
        <w:rPr>
          <w:sz w:val="20"/>
          <w:szCs w:val="20"/>
        </w:rPr>
        <w:t xml:space="preserve">lub produktów mogą być stosowane jedynie pomocniczo w przypadku dopuszczenia materiałów, urządzeń </w:t>
      </w:r>
      <w:r w:rsidR="00462ADB">
        <w:rPr>
          <w:sz w:val="20"/>
          <w:szCs w:val="20"/>
        </w:rPr>
        <w:br/>
      </w:r>
      <w:r w:rsidRPr="00263ABC">
        <w:rPr>
          <w:sz w:val="20"/>
          <w:szCs w:val="20"/>
        </w:rPr>
        <w:t>lub produktów równoważnych.</w:t>
      </w:r>
    </w:p>
    <w:p w:rsidR="00AA16DA" w:rsidRPr="00263ABC" w:rsidRDefault="00AA16DA" w:rsidP="00AA16DA">
      <w:pPr>
        <w:jc w:val="both"/>
        <w:rPr>
          <w:sz w:val="20"/>
          <w:szCs w:val="20"/>
        </w:rPr>
      </w:pPr>
      <w:r w:rsidRPr="00263ABC">
        <w:rPr>
          <w:sz w:val="20"/>
          <w:szCs w:val="20"/>
        </w:rPr>
        <w:t xml:space="preserve">Ustala się wykonanie </w:t>
      </w:r>
      <w:r w:rsidR="00135CE4" w:rsidRPr="00263ABC">
        <w:rPr>
          <w:sz w:val="20"/>
          <w:szCs w:val="20"/>
        </w:rPr>
        <w:t>opracowań przedmiotu</w:t>
      </w:r>
      <w:r w:rsidRPr="00263ABC">
        <w:rPr>
          <w:sz w:val="20"/>
          <w:szCs w:val="20"/>
        </w:rPr>
        <w:t xml:space="preserve"> Zamówienia (wersja papierowa) w </w:t>
      </w:r>
      <w:r w:rsidR="00135CE4" w:rsidRPr="00263ABC">
        <w:rPr>
          <w:sz w:val="20"/>
          <w:szCs w:val="20"/>
        </w:rPr>
        <w:t>ilości: po</w:t>
      </w:r>
      <w:r w:rsidRPr="00263ABC">
        <w:rPr>
          <w:sz w:val="20"/>
          <w:szCs w:val="20"/>
        </w:rPr>
        <w:t xml:space="preserve"> </w:t>
      </w:r>
      <w:r w:rsidR="00581A86">
        <w:rPr>
          <w:sz w:val="20"/>
          <w:szCs w:val="20"/>
        </w:rPr>
        <w:t>4</w:t>
      </w:r>
      <w:r w:rsidRPr="00263ABC">
        <w:rPr>
          <w:sz w:val="20"/>
          <w:szCs w:val="20"/>
        </w:rPr>
        <w:t xml:space="preserve"> egz. każdego </w:t>
      </w:r>
      <w:r w:rsidR="00135CE4" w:rsidRPr="00263ABC">
        <w:rPr>
          <w:sz w:val="20"/>
          <w:szCs w:val="20"/>
        </w:rPr>
        <w:t>opracowania (za</w:t>
      </w:r>
      <w:r w:rsidRPr="00263ABC">
        <w:rPr>
          <w:sz w:val="20"/>
          <w:szCs w:val="20"/>
        </w:rPr>
        <w:t xml:space="preserve"> </w:t>
      </w:r>
      <w:r w:rsidR="00135CE4" w:rsidRPr="00263ABC">
        <w:rPr>
          <w:sz w:val="20"/>
          <w:szCs w:val="20"/>
        </w:rPr>
        <w:t>wyjątkiem: specyfikacje</w:t>
      </w:r>
      <w:r w:rsidRPr="00263ABC">
        <w:rPr>
          <w:sz w:val="20"/>
          <w:szCs w:val="20"/>
        </w:rPr>
        <w:t xml:space="preserve"> techniczne wykonania i odbioru robót budowlanych, </w:t>
      </w:r>
      <w:r w:rsidR="00135CE4" w:rsidRPr="00263ABC">
        <w:rPr>
          <w:sz w:val="20"/>
          <w:szCs w:val="20"/>
        </w:rPr>
        <w:t xml:space="preserve">przedmiary robót, kosztorysy inwestorskie – w </w:t>
      </w:r>
      <w:r w:rsidR="00633B63">
        <w:rPr>
          <w:sz w:val="20"/>
          <w:szCs w:val="20"/>
        </w:rPr>
        <w:t>1</w:t>
      </w:r>
      <w:r w:rsidR="00135CE4" w:rsidRPr="00263ABC">
        <w:rPr>
          <w:sz w:val="20"/>
          <w:szCs w:val="20"/>
        </w:rPr>
        <w:t xml:space="preserve"> egz</w:t>
      </w:r>
      <w:r w:rsidR="0043270B">
        <w:rPr>
          <w:sz w:val="20"/>
          <w:szCs w:val="20"/>
        </w:rPr>
        <w:t>.)</w:t>
      </w:r>
      <w:r w:rsidR="0043270B" w:rsidRPr="00263ABC">
        <w:rPr>
          <w:sz w:val="20"/>
          <w:szCs w:val="20"/>
        </w:rPr>
        <w:t>.</w:t>
      </w:r>
      <w:r w:rsidR="0043270B">
        <w:rPr>
          <w:sz w:val="20"/>
          <w:szCs w:val="20"/>
        </w:rPr>
        <w:t xml:space="preserve"> </w:t>
      </w:r>
      <w:r w:rsidR="0043270B" w:rsidRPr="00263ABC">
        <w:rPr>
          <w:sz w:val="20"/>
          <w:szCs w:val="20"/>
        </w:rPr>
        <w:t>Wszystkie</w:t>
      </w:r>
      <w:r w:rsidRPr="00263ABC">
        <w:rPr>
          <w:sz w:val="20"/>
          <w:szCs w:val="20"/>
        </w:rPr>
        <w:t xml:space="preserve"> egzemplarze projektu budowlanego będą zawierać oryginalne podpisy i pieczątki.</w:t>
      </w:r>
      <w:r w:rsidR="003A1921">
        <w:rPr>
          <w:sz w:val="20"/>
          <w:szCs w:val="20"/>
        </w:rPr>
        <w:t xml:space="preserve"> </w:t>
      </w:r>
      <w:r w:rsidR="00D1074E">
        <w:rPr>
          <w:sz w:val="20"/>
          <w:szCs w:val="20"/>
        </w:rPr>
        <w:t>Dokumentacja wina być dostarczona w opisanych segregatorach, zaopatrzonych w spis treści i zakładki oddzielające poszczególne opracowania.</w:t>
      </w:r>
    </w:p>
    <w:p w:rsidR="00D61BF6" w:rsidRPr="00462ADB" w:rsidRDefault="00D61BF6" w:rsidP="00AA16DA">
      <w:pPr>
        <w:jc w:val="both"/>
        <w:rPr>
          <w:sz w:val="20"/>
          <w:szCs w:val="20"/>
        </w:rPr>
      </w:pPr>
      <w:r w:rsidRPr="00462ADB">
        <w:rPr>
          <w:sz w:val="20"/>
          <w:szCs w:val="20"/>
        </w:rPr>
        <w:t>Wykonana dokumentacja musi być kompletna z punktu w</w:t>
      </w:r>
      <w:r w:rsidR="00263ABC" w:rsidRPr="00462ADB">
        <w:rPr>
          <w:sz w:val="20"/>
          <w:szCs w:val="20"/>
        </w:rPr>
        <w:t>idzenia celu, któremu ma służyć tj. ogłoszenia przetargu na wykonanie przedmiotow</w:t>
      </w:r>
      <w:r w:rsidR="00E322EE">
        <w:rPr>
          <w:sz w:val="20"/>
          <w:szCs w:val="20"/>
        </w:rPr>
        <w:t>ego placu zabaw</w:t>
      </w:r>
      <w:r w:rsidR="00263ABC" w:rsidRPr="00462ADB">
        <w:rPr>
          <w:sz w:val="20"/>
          <w:szCs w:val="20"/>
        </w:rPr>
        <w:t xml:space="preserve">. Zamawiający wymaga </w:t>
      </w:r>
      <w:r w:rsidR="00462ADB" w:rsidRPr="00462ADB">
        <w:rPr>
          <w:sz w:val="20"/>
          <w:szCs w:val="20"/>
        </w:rPr>
        <w:t>załączenia</w:t>
      </w:r>
      <w:r w:rsidR="00263ABC" w:rsidRPr="00462ADB">
        <w:rPr>
          <w:sz w:val="20"/>
          <w:szCs w:val="20"/>
        </w:rPr>
        <w:t xml:space="preserve"> do projektu oświadczenia o kompletności dokumentacji</w:t>
      </w:r>
      <w:r w:rsidR="00462ADB" w:rsidRPr="00462ADB">
        <w:rPr>
          <w:sz w:val="20"/>
          <w:szCs w:val="20"/>
        </w:rPr>
        <w:t>.</w:t>
      </w:r>
    </w:p>
    <w:p w:rsidR="00D61BF6" w:rsidRDefault="00D61BF6" w:rsidP="00AA16DA">
      <w:pPr>
        <w:jc w:val="both"/>
        <w:rPr>
          <w:sz w:val="20"/>
          <w:szCs w:val="20"/>
        </w:rPr>
      </w:pPr>
      <w:r w:rsidRPr="00462ADB">
        <w:rPr>
          <w:sz w:val="20"/>
          <w:szCs w:val="20"/>
        </w:rPr>
        <w:lastRenderedPageBreak/>
        <w:t xml:space="preserve">Wybrany Wykonawca powinien przewidzieć i wliczyć w koszty wykonania dokumentacji </w:t>
      </w:r>
      <w:r w:rsidR="007D4EF4" w:rsidRPr="00462ADB">
        <w:rPr>
          <w:sz w:val="20"/>
          <w:szCs w:val="20"/>
        </w:rPr>
        <w:t xml:space="preserve">projektowej </w:t>
      </w:r>
      <w:r w:rsidRPr="00462ADB">
        <w:rPr>
          <w:sz w:val="20"/>
          <w:szCs w:val="20"/>
        </w:rPr>
        <w:t xml:space="preserve">minimum </w:t>
      </w:r>
      <w:r w:rsidR="00462ADB" w:rsidRPr="00462ADB">
        <w:rPr>
          <w:sz w:val="20"/>
          <w:szCs w:val="20"/>
        </w:rPr>
        <w:t>jedną</w:t>
      </w:r>
      <w:r w:rsidRPr="00462ADB">
        <w:rPr>
          <w:sz w:val="20"/>
          <w:szCs w:val="20"/>
        </w:rPr>
        <w:t xml:space="preserve"> konsultacje z Zamawiającym i Użytkownikiem w siedzibie Zamawiającego lub </w:t>
      </w:r>
      <w:r w:rsidR="00BD04E9">
        <w:rPr>
          <w:sz w:val="20"/>
          <w:szCs w:val="20"/>
        </w:rPr>
        <w:t>Użytkownika, podczas którego</w:t>
      </w:r>
      <w:r w:rsidR="007D4EF4" w:rsidRPr="00462ADB">
        <w:rPr>
          <w:sz w:val="20"/>
          <w:szCs w:val="20"/>
        </w:rPr>
        <w:t xml:space="preserve"> uzgodnione zostaną rozwiązania materiałowe itp. </w:t>
      </w:r>
    </w:p>
    <w:p w:rsidR="000618B1" w:rsidRPr="00462ADB" w:rsidRDefault="000618B1" w:rsidP="00AA16DA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posiada map przedmiotowych działek.</w:t>
      </w:r>
    </w:p>
    <w:sectPr w:rsidR="000618B1" w:rsidRPr="00462ADB" w:rsidSect="00343A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5C" w:rsidRDefault="008E435C" w:rsidP="00C847A5">
      <w:pPr>
        <w:spacing w:after="0" w:line="240" w:lineRule="auto"/>
      </w:pPr>
      <w:r>
        <w:separator/>
      </w:r>
    </w:p>
  </w:endnote>
  <w:endnote w:type="continuationSeparator" w:id="0">
    <w:p w:rsidR="008E435C" w:rsidRDefault="008E435C" w:rsidP="00C8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5C" w:rsidRDefault="008E435C" w:rsidP="00C847A5">
      <w:pPr>
        <w:spacing w:after="0" w:line="240" w:lineRule="auto"/>
      </w:pPr>
      <w:r>
        <w:separator/>
      </w:r>
    </w:p>
  </w:footnote>
  <w:footnote w:type="continuationSeparator" w:id="0">
    <w:p w:rsidR="008E435C" w:rsidRDefault="008E435C" w:rsidP="00C8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0B" w:rsidRDefault="0043270B" w:rsidP="0043270B">
    <w:pPr>
      <w:pStyle w:val="Nagwek"/>
      <w:jc w:val="right"/>
    </w:pPr>
    <w:r>
      <w:t xml:space="preserve">Załącznik nr 1 – Opis przedmiotu </w:t>
    </w:r>
    <w:r w:rsidR="00862C83">
      <w:t>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7B0"/>
    <w:multiLevelType w:val="hybridMultilevel"/>
    <w:tmpl w:val="9C26F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201E"/>
    <w:multiLevelType w:val="hybridMultilevel"/>
    <w:tmpl w:val="89445906"/>
    <w:lvl w:ilvl="0" w:tplc="CA28F2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C5DDF"/>
    <w:multiLevelType w:val="hybridMultilevel"/>
    <w:tmpl w:val="0F185B18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C1FDA"/>
    <w:multiLevelType w:val="hybridMultilevel"/>
    <w:tmpl w:val="3670D80E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31797"/>
    <w:multiLevelType w:val="hybridMultilevel"/>
    <w:tmpl w:val="1A00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7A42"/>
    <w:multiLevelType w:val="hybridMultilevel"/>
    <w:tmpl w:val="317E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1ED7"/>
    <w:multiLevelType w:val="hybridMultilevel"/>
    <w:tmpl w:val="057A5C8C"/>
    <w:lvl w:ilvl="0" w:tplc="D7EC331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0D3AF0"/>
    <w:multiLevelType w:val="hybridMultilevel"/>
    <w:tmpl w:val="9FB2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10101"/>
    <w:multiLevelType w:val="hybridMultilevel"/>
    <w:tmpl w:val="515A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F61E5"/>
    <w:multiLevelType w:val="hybridMultilevel"/>
    <w:tmpl w:val="9A1CACC4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436BF"/>
    <w:multiLevelType w:val="hybridMultilevel"/>
    <w:tmpl w:val="3E2C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0FDD"/>
    <w:multiLevelType w:val="hybridMultilevel"/>
    <w:tmpl w:val="5FF4A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D40F0"/>
    <w:multiLevelType w:val="hybridMultilevel"/>
    <w:tmpl w:val="D8FA71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F65192"/>
    <w:multiLevelType w:val="hybridMultilevel"/>
    <w:tmpl w:val="1D50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10EF1"/>
    <w:multiLevelType w:val="hybridMultilevel"/>
    <w:tmpl w:val="E2CEB74A"/>
    <w:lvl w:ilvl="0" w:tplc="CA28F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F03C1"/>
    <w:multiLevelType w:val="hybridMultilevel"/>
    <w:tmpl w:val="4F76B1D6"/>
    <w:lvl w:ilvl="0" w:tplc="CA28F2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5A"/>
    <w:rsid w:val="000174D5"/>
    <w:rsid w:val="0003341A"/>
    <w:rsid w:val="000439E6"/>
    <w:rsid w:val="00045B61"/>
    <w:rsid w:val="00047C6A"/>
    <w:rsid w:val="000618B1"/>
    <w:rsid w:val="00071160"/>
    <w:rsid w:val="00074202"/>
    <w:rsid w:val="000952B5"/>
    <w:rsid w:val="00095F51"/>
    <w:rsid w:val="000D184F"/>
    <w:rsid w:val="000E73A5"/>
    <w:rsid w:val="000F1687"/>
    <w:rsid w:val="00110871"/>
    <w:rsid w:val="00111DBE"/>
    <w:rsid w:val="0011573F"/>
    <w:rsid w:val="00116534"/>
    <w:rsid w:val="00120E1A"/>
    <w:rsid w:val="00124384"/>
    <w:rsid w:val="00135CE4"/>
    <w:rsid w:val="00176F9F"/>
    <w:rsid w:val="001D1FB9"/>
    <w:rsid w:val="001D67A1"/>
    <w:rsid w:val="001F0861"/>
    <w:rsid w:val="002150FE"/>
    <w:rsid w:val="00216863"/>
    <w:rsid w:val="00222080"/>
    <w:rsid w:val="00224492"/>
    <w:rsid w:val="00236E04"/>
    <w:rsid w:val="002446E7"/>
    <w:rsid w:val="00251B43"/>
    <w:rsid w:val="00257A8E"/>
    <w:rsid w:val="00263ABC"/>
    <w:rsid w:val="002A1316"/>
    <w:rsid w:val="002C6389"/>
    <w:rsid w:val="002C6D56"/>
    <w:rsid w:val="002F0C78"/>
    <w:rsid w:val="002F6012"/>
    <w:rsid w:val="003222F1"/>
    <w:rsid w:val="00343AAE"/>
    <w:rsid w:val="0035684F"/>
    <w:rsid w:val="00377D34"/>
    <w:rsid w:val="0038035F"/>
    <w:rsid w:val="003A1921"/>
    <w:rsid w:val="003B5F26"/>
    <w:rsid w:val="003C19C2"/>
    <w:rsid w:val="003C4031"/>
    <w:rsid w:val="003C7CB9"/>
    <w:rsid w:val="003F1B9B"/>
    <w:rsid w:val="003F5B00"/>
    <w:rsid w:val="00400385"/>
    <w:rsid w:val="0043270B"/>
    <w:rsid w:val="004329AE"/>
    <w:rsid w:val="00462ADB"/>
    <w:rsid w:val="00482E06"/>
    <w:rsid w:val="00492AAF"/>
    <w:rsid w:val="00492CF0"/>
    <w:rsid w:val="004C683E"/>
    <w:rsid w:val="004D4AEC"/>
    <w:rsid w:val="004E169A"/>
    <w:rsid w:val="004E1DF7"/>
    <w:rsid w:val="004F7B3A"/>
    <w:rsid w:val="00531D65"/>
    <w:rsid w:val="00535AA5"/>
    <w:rsid w:val="00540EE6"/>
    <w:rsid w:val="0055298D"/>
    <w:rsid w:val="00562EBA"/>
    <w:rsid w:val="00570418"/>
    <w:rsid w:val="005764C7"/>
    <w:rsid w:val="005770E1"/>
    <w:rsid w:val="00581A86"/>
    <w:rsid w:val="005A1C86"/>
    <w:rsid w:val="005B6903"/>
    <w:rsid w:val="005E5837"/>
    <w:rsid w:val="005F550B"/>
    <w:rsid w:val="00614084"/>
    <w:rsid w:val="00633B63"/>
    <w:rsid w:val="00637D13"/>
    <w:rsid w:val="00640BF4"/>
    <w:rsid w:val="00670E96"/>
    <w:rsid w:val="006911BB"/>
    <w:rsid w:val="00695D1F"/>
    <w:rsid w:val="006A2FA9"/>
    <w:rsid w:val="006A797E"/>
    <w:rsid w:val="006D5DEB"/>
    <w:rsid w:val="006E0A1A"/>
    <w:rsid w:val="006E50F3"/>
    <w:rsid w:val="006F731E"/>
    <w:rsid w:val="00706BAD"/>
    <w:rsid w:val="00707E0B"/>
    <w:rsid w:val="00712A4C"/>
    <w:rsid w:val="007153E5"/>
    <w:rsid w:val="00725603"/>
    <w:rsid w:val="0073771B"/>
    <w:rsid w:val="007479B4"/>
    <w:rsid w:val="0075499D"/>
    <w:rsid w:val="00771E95"/>
    <w:rsid w:val="00790935"/>
    <w:rsid w:val="007A519E"/>
    <w:rsid w:val="007D4EF4"/>
    <w:rsid w:val="007E0C45"/>
    <w:rsid w:val="007F45AF"/>
    <w:rsid w:val="008241C3"/>
    <w:rsid w:val="00845119"/>
    <w:rsid w:val="00862C83"/>
    <w:rsid w:val="00876C15"/>
    <w:rsid w:val="00894FCE"/>
    <w:rsid w:val="008C3D70"/>
    <w:rsid w:val="008D2B77"/>
    <w:rsid w:val="008D7C74"/>
    <w:rsid w:val="008E435C"/>
    <w:rsid w:val="008E66B8"/>
    <w:rsid w:val="008F0616"/>
    <w:rsid w:val="008F3572"/>
    <w:rsid w:val="00944775"/>
    <w:rsid w:val="0095371E"/>
    <w:rsid w:val="00957550"/>
    <w:rsid w:val="00964E4E"/>
    <w:rsid w:val="009812EE"/>
    <w:rsid w:val="00995170"/>
    <w:rsid w:val="009B6A9A"/>
    <w:rsid w:val="009D74E2"/>
    <w:rsid w:val="009F1B5B"/>
    <w:rsid w:val="009F4504"/>
    <w:rsid w:val="00A10E4F"/>
    <w:rsid w:val="00A33827"/>
    <w:rsid w:val="00A570F8"/>
    <w:rsid w:val="00A610F6"/>
    <w:rsid w:val="00A6205A"/>
    <w:rsid w:val="00A63AE3"/>
    <w:rsid w:val="00A65B3A"/>
    <w:rsid w:val="00A70494"/>
    <w:rsid w:val="00A749F2"/>
    <w:rsid w:val="00A774AE"/>
    <w:rsid w:val="00AA16DA"/>
    <w:rsid w:val="00AA33A7"/>
    <w:rsid w:val="00AD778B"/>
    <w:rsid w:val="00AF2120"/>
    <w:rsid w:val="00B21B75"/>
    <w:rsid w:val="00B22A2F"/>
    <w:rsid w:val="00B261D7"/>
    <w:rsid w:val="00B4033B"/>
    <w:rsid w:val="00B45DD8"/>
    <w:rsid w:val="00B662F6"/>
    <w:rsid w:val="00B667A5"/>
    <w:rsid w:val="00B66E0F"/>
    <w:rsid w:val="00B84C19"/>
    <w:rsid w:val="00B87084"/>
    <w:rsid w:val="00BA1A6D"/>
    <w:rsid w:val="00BB7958"/>
    <w:rsid w:val="00BC1EFB"/>
    <w:rsid w:val="00BC4961"/>
    <w:rsid w:val="00BD04E9"/>
    <w:rsid w:val="00BE3654"/>
    <w:rsid w:val="00BE4F4D"/>
    <w:rsid w:val="00BE775B"/>
    <w:rsid w:val="00C20384"/>
    <w:rsid w:val="00C3156E"/>
    <w:rsid w:val="00C3614E"/>
    <w:rsid w:val="00C5405E"/>
    <w:rsid w:val="00C7241F"/>
    <w:rsid w:val="00C83CC0"/>
    <w:rsid w:val="00C843CA"/>
    <w:rsid w:val="00C847A5"/>
    <w:rsid w:val="00CB6080"/>
    <w:rsid w:val="00CC4785"/>
    <w:rsid w:val="00CC54B5"/>
    <w:rsid w:val="00CD2097"/>
    <w:rsid w:val="00CD6FFE"/>
    <w:rsid w:val="00CE53C4"/>
    <w:rsid w:val="00CE7064"/>
    <w:rsid w:val="00CF392E"/>
    <w:rsid w:val="00D06046"/>
    <w:rsid w:val="00D1074E"/>
    <w:rsid w:val="00D4335D"/>
    <w:rsid w:val="00D5162F"/>
    <w:rsid w:val="00D54DB9"/>
    <w:rsid w:val="00D61BF6"/>
    <w:rsid w:val="00D9110E"/>
    <w:rsid w:val="00D94CF3"/>
    <w:rsid w:val="00D96427"/>
    <w:rsid w:val="00DD321C"/>
    <w:rsid w:val="00DE1811"/>
    <w:rsid w:val="00DE1D57"/>
    <w:rsid w:val="00DE6C76"/>
    <w:rsid w:val="00E322EE"/>
    <w:rsid w:val="00E427BD"/>
    <w:rsid w:val="00E47782"/>
    <w:rsid w:val="00E700ED"/>
    <w:rsid w:val="00E77FF6"/>
    <w:rsid w:val="00E81DB0"/>
    <w:rsid w:val="00EB2CF9"/>
    <w:rsid w:val="00ED666F"/>
    <w:rsid w:val="00EE6605"/>
    <w:rsid w:val="00EF1701"/>
    <w:rsid w:val="00F3092D"/>
    <w:rsid w:val="00F62CEB"/>
    <w:rsid w:val="00F90704"/>
    <w:rsid w:val="00FA1B76"/>
    <w:rsid w:val="00FB0BCE"/>
    <w:rsid w:val="00FC6936"/>
    <w:rsid w:val="00FD6C54"/>
    <w:rsid w:val="00FE2176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05A"/>
    <w:pPr>
      <w:ind w:left="720"/>
      <w:contextualSpacing/>
    </w:pPr>
  </w:style>
  <w:style w:type="paragraph" w:customStyle="1" w:styleId="Default">
    <w:name w:val="Default"/>
    <w:rsid w:val="00A6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450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7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F6"/>
  </w:style>
  <w:style w:type="paragraph" w:styleId="Stopka">
    <w:name w:val="footer"/>
    <w:basedOn w:val="Normalny"/>
    <w:link w:val="Stopka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05A"/>
    <w:pPr>
      <w:ind w:left="720"/>
      <w:contextualSpacing/>
    </w:pPr>
  </w:style>
  <w:style w:type="paragraph" w:customStyle="1" w:styleId="Default">
    <w:name w:val="Default"/>
    <w:rsid w:val="00A6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450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7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F6"/>
  </w:style>
  <w:style w:type="paragraph" w:styleId="Stopka">
    <w:name w:val="footer"/>
    <w:basedOn w:val="Normalny"/>
    <w:link w:val="StopkaZnak"/>
    <w:uiPriority w:val="99"/>
    <w:unhideWhenUsed/>
    <w:rsid w:val="00D6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626B-FE54-45A1-96CF-B7CB4258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13</cp:revision>
  <cp:lastPrinted>2020-04-27T06:45:00Z</cp:lastPrinted>
  <dcterms:created xsi:type="dcterms:W3CDTF">2018-07-05T08:38:00Z</dcterms:created>
  <dcterms:modified xsi:type="dcterms:W3CDTF">2020-04-27T06:49:00Z</dcterms:modified>
</cp:coreProperties>
</file>